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附件：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海南省退役军人事务厅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 xml:space="preserve">项 目 申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 xml:space="preserve"> 书</w:t>
      </w:r>
    </w:p>
    <w:p>
      <w:pPr>
        <w:snapToGrid w:val="0"/>
        <w:spacing w:line="360" w:lineRule="auto"/>
        <w:ind w:firstLine="883"/>
        <w:rPr>
          <w:rFonts w:ascii="仿宋_GB2312" w:hAnsi="Calibri" w:eastAsia="仿宋_GB2312" w:cs="Times New Roman"/>
          <w:b/>
          <w:sz w:val="44"/>
          <w:szCs w:val="44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5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  <w:r>
              <w:rPr>
                <w:rFonts w:hint="eastAsia" w:ascii="Calibri" w:hAnsi="Calibri" w:eastAsia="仿宋_GB2312" w:cs="Times New Roman"/>
                <w:spacing w:val="-4"/>
                <w:sz w:val="30"/>
                <w:szCs w:val="20"/>
                <w:lang w:eastAsia="zh-CN"/>
              </w:rPr>
              <w:t>课题</w:t>
            </w:r>
            <w:r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  <w:t>名称：</w:t>
            </w:r>
          </w:p>
        </w:tc>
        <w:tc>
          <w:tcPr>
            <w:tcW w:w="573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  <w:r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  <w:t>申请单位：</w:t>
            </w:r>
          </w:p>
        </w:tc>
        <w:tc>
          <w:tcPr>
            <w:tcW w:w="573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  <w:r>
              <w:rPr>
                <w:rFonts w:hint="eastAsia" w:ascii="Calibri" w:hAnsi="Calibri" w:eastAsia="仿宋_GB2312" w:cs="Times New Roman"/>
                <w:spacing w:val="-4"/>
                <w:sz w:val="30"/>
                <w:szCs w:val="20"/>
              </w:rPr>
              <w:t xml:space="preserve">                         </w:t>
            </w:r>
            <w:r>
              <w:rPr>
                <w:rFonts w:hint="eastAsia" w:ascii="方正楷体_GBK" w:hAnsi="方正楷体_GBK" w:eastAsia="方正楷体_GBK" w:cs="方正楷体_GBK"/>
                <w:spacing w:val="-4"/>
                <w:sz w:val="30"/>
                <w:szCs w:val="20"/>
                <w:lang w:eastAsia="zh-CN"/>
              </w:rPr>
              <w:t>(</w:t>
            </w:r>
            <w:r>
              <w:rPr>
                <w:rFonts w:hint="eastAsia" w:ascii="方正楷体_GBK" w:hAnsi="方正楷体_GBK" w:eastAsia="方正楷体_GBK" w:cs="方正楷体_GBK"/>
                <w:spacing w:val="-4"/>
                <w:sz w:val="30"/>
                <w:szCs w:val="20"/>
              </w:rPr>
              <w:t>加盖公章)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  <w:r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  <w:t>单位地址：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  <w:r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  <w:t>邮政编码：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  <w:r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  <w:t>联</w:t>
            </w:r>
            <w:r>
              <w:rPr>
                <w:rFonts w:hint="eastAsia" w:ascii="Calibri" w:hAnsi="Calibri" w:eastAsia="仿宋_GB2312" w:cs="Times New Roman"/>
                <w:spacing w:val="-4"/>
                <w:sz w:val="30"/>
                <w:szCs w:val="20"/>
              </w:rPr>
              <w:t xml:space="preserve"> </w:t>
            </w:r>
            <w:r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  <w:t>系</w:t>
            </w:r>
            <w:r>
              <w:rPr>
                <w:rFonts w:hint="eastAsia" w:ascii="Calibri" w:hAnsi="Calibri" w:eastAsia="仿宋_GB2312" w:cs="Times New Roman"/>
                <w:spacing w:val="-4"/>
                <w:sz w:val="30"/>
                <w:szCs w:val="20"/>
              </w:rPr>
              <w:t xml:space="preserve"> </w:t>
            </w:r>
            <w:r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  <w:t>人</w:t>
            </w:r>
            <w:r>
              <w:rPr>
                <w:rFonts w:hint="eastAsia" w:ascii="Calibri" w:hAnsi="Calibri" w:eastAsia="仿宋_GB2312" w:cs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  <w:r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  <w:t>联系电话</w:t>
            </w:r>
            <w:r>
              <w:rPr>
                <w:rFonts w:hint="eastAsia" w:ascii="Calibri" w:hAnsi="Calibri" w:eastAsia="仿宋_GB2312" w:cs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  <w:r>
              <w:rPr>
                <w:rFonts w:hint="eastAsia" w:ascii="Calibri" w:hAnsi="Calibri" w:eastAsia="仿宋_GB2312" w:cs="Times New Roman"/>
                <w:spacing w:val="-4"/>
                <w:sz w:val="30"/>
                <w:szCs w:val="20"/>
              </w:rPr>
              <w:t>电子邮件</w:t>
            </w:r>
            <w:r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ascii="Calibri" w:hAnsi="Calibri" w:eastAsia="仿宋_GB2312" w:cs="Times New Roman"/>
                <w:spacing w:val="-4"/>
                <w:sz w:val="30"/>
                <w:szCs w:val="20"/>
              </w:rPr>
            </w:pPr>
          </w:p>
        </w:tc>
      </w:tr>
    </w:tbl>
    <w:p>
      <w:pPr>
        <w:snapToGrid w:val="0"/>
        <w:spacing w:line="360" w:lineRule="auto"/>
        <w:ind w:firstLine="883"/>
        <w:rPr>
          <w:rFonts w:ascii="Calibri" w:hAnsi="Calibri" w:eastAsia="仿宋_GB2312" w:cs="Times New Roman"/>
          <w:b/>
          <w:sz w:val="44"/>
          <w:szCs w:val="44"/>
        </w:rPr>
      </w:pPr>
    </w:p>
    <w:p>
      <w:pPr>
        <w:widowControl/>
        <w:ind w:firstLine="42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ascii="Calibri" w:hAnsi="Calibri" w:eastAsia="宋体" w:cs="Times New Roman"/>
          <w:szCs w:val="22"/>
        </w:rPr>
        <w:br w:type="page"/>
      </w:r>
    </w:p>
    <w:tbl>
      <w:tblPr>
        <w:tblStyle w:val="6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25"/>
        <w:gridCol w:w="400"/>
        <w:gridCol w:w="621"/>
        <w:gridCol w:w="540"/>
        <w:gridCol w:w="63"/>
        <w:gridCol w:w="470"/>
        <w:gridCol w:w="216"/>
        <w:gridCol w:w="241"/>
        <w:gridCol w:w="455"/>
        <w:gridCol w:w="735"/>
        <w:gridCol w:w="942"/>
        <w:gridCol w:w="987"/>
        <w:gridCol w:w="314"/>
        <w:gridCol w:w="841"/>
        <w:gridCol w:w="69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负责人姓名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5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ind w:left="247" w:hanging="247" w:hangingChars="103"/>
              <w:rPr>
                <w:rFonts w:ascii="宋体" w:hAnsi="宋体"/>
                <w:sz w:val="24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14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28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研究领域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28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28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8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课题组成员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研究领域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1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课题组成员主要研究成果</w:t>
            </w:r>
          </w:p>
        </w:tc>
        <w:tc>
          <w:tcPr>
            <w:tcW w:w="8896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本课题研究的基本</w:t>
            </w:r>
            <w:r>
              <w:rPr>
                <w:rFonts w:hint="eastAsia" w:ascii="宋体" w:hAnsi="宋体"/>
                <w:spacing w:val="-6"/>
                <w:sz w:val="24"/>
              </w:rPr>
              <w:t>思路、</w:t>
            </w:r>
            <w:r>
              <w:rPr>
                <w:rFonts w:hint="eastAsia" w:ascii="宋体" w:hAnsi="宋体"/>
                <w:sz w:val="24"/>
              </w:rPr>
              <w:t>技术</w:t>
            </w:r>
            <w:r>
              <w:rPr>
                <w:rFonts w:hint="eastAsia" w:ascii="宋体" w:hAnsi="宋体"/>
                <w:spacing w:val="-6"/>
                <w:sz w:val="24"/>
              </w:rPr>
              <w:t>路线、</w:t>
            </w:r>
            <w:r>
              <w:rPr>
                <w:rFonts w:hint="eastAsia" w:ascii="宋体" w:hAnsi="宋体"/>
                <w:sz w:val="24"/>
              </w:rPr>
              <w:t>研究</w:t>
            </w:r>
            <w:r>
              <w:rPr>
                <w:rFonts w:hint="eastAsia" w:ascii="宋体" w:hAnsi="宋体"/>
                <w:spacing w:val="-6"/>
                <w:sz w:val="24"/>
              </w:rPr>
              <w:t>方法</w:t>
            </w:r>
            <w:r>
              <w:rPr>
                <w:rFonts w:hint="eastAsia" w:ascii="宋体" w:hAnsi="宋体"/>
                <w:sz w:val="24"/>
              </w:rPr>
              <w:t>、研究框架及考核指标</w:t>
            </w:r>
          </w:p>
        </w:tc>
        <w:tc>
          <w:tcPr>
            <w:tcW w:w="8896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本课题研究的基本</w:t>
            </w:r>
            <w:r>
              <w:rPr>
                <w:rFonts w:hint="eastAsia" w:ascii="宋体" w:hAnsi="宋体"/>
                <w:spacing w:val="-6"/>
                <w:sz w:val="24"/>
              </w:rPr>
              <w:t>思路、</w:t>
            </w:r>
            <w:r>
              <w:rPr>
                <w:rFonts w:hint="eastAsia" w:ascii="宋体" w:hAnsi="宋体"/>
                <w:sz w:val="24"/>
              </w:rPr>
              <w:t>技术</w:t>
            </w:r>
            <w:r>
              <w:rPr>
                <w:rFonts w:hint="eastAsia" w:ascii="宋体" w:hAnsi="宋体"/>
                <w:spacing w:val="-6"/>
                <w:sz w:val="24"/>
              </w:rPr>
              <w:t>路线、</w:t>
            </w:r>
            <w:r>
              <w:rPr>
                <w:rFonts w:hint="eastAsia" w:ascii="宋体" w:hAnsi="宋体"/>
                <w:sz w:val="24"/>
              </w:rPr>
              <w:t>研究</w:t>
            </w:r>
            <w:r>
              <w:rPr>
                <w:rFonts w:hint="eastAsia" w:ascii="宋体" w:hAnsi="宋体"/>
                <w:spacing w:val="-6"/>
                <w:sz w:val="24"/>
              </w:rPr>
              <w:t>方法</w:t>
            </w:r>
            <w:r>
              <w:rPr>
                <w:rFonts w:hint="eastAsia" w:ascii="宋体" w:hAnsi="宋体"/>
                <w:sz w:val="24"/>
              </w:rPr>
              <w:t>、研究框架及考核指标</w:t>
            </w:r>
          </w:p>
        </w:tc>
        <w:tc>
          <w:tcPr>
            <w:tcW w:w="8896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ind w:right="7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课题实施步骤和时间安排</w:t>
            </w:r>
          </w:p>
        </w:tc>
        <w:tc>
          <w:tcPr>
            <w:tcW w:w="8896" w:type="dxa"/>
            <w:gridSpan w:val="16"/>
            <w:noWrap w:val="0"/>
            <w:vAlign w:val="top"/>
          </w:tcPr>
          <w:p>
            <w:pPr>
              <w:ind w:right="7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经费预算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费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目</w:t>
            </w:r>
          </w:p>
        </w:tc>
        <w:tc>
          <w:tcPr>
            <w:tcW w:w="451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费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预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算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额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元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ind w:right="71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调研差旅费</w:t>
            </w: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小型会议费</w:t>
            </w: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印刷费</w:t>
            </w: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ind w:right="71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以上科目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预算经费合计</w:t>
            </w:r>
          </w:p>
        </w:tc>
        <w:tc>
          <w:tcPr>
            <w:tcW w:w="6061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4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ind w:right="7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8896" w:type="dxa"/>
            <w:gridSpan w:val="16"/>
            <w:noWrap w:val="0"/>
            <w:vAlign w:val="top"/>
          </w:tcPr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 年   月   日</w:t>
            </w: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3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ind w:right="7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评审专家意见</w:t>
            </w:r>
          </w:p>
        </w:tc>
        <w:tc>
          <w:tcPr>
            <w:tcW w:w="8896" w:type="dxa"/>
            <w:gridSpan w:val="16"/>
            <w:noWrap w:val="0"/>
            <w:vAlign w:val="top"/>
          </w:tcPr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专家签字：           </w:t>
            </w: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 w:firstLine="6960" w:firstLineChars="2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24CB1"/>
    <w:rsid w:val="0BB24CB1"/>
    <w:rsid w:val="3FFB9544"/>
    <w:rsid w:val="41865E4C"/>
    <w:rsid w:val="52D53488"/>
    <w:rsid w:val="5EEFE740"/>
    <w:rsid w:val="6D3F14B6"/>
    <w:rsid w:val="73C7E999"/>
    <w:rsid w:val="757EBC0A"/>
    <w:rsid w:val="7EBA2268"/>
    <w:rsid w:val="7F1632A8"/>
    <w:rsid w:val="7FF70124"/>
    <w:rsid w:val="BDBBBEC8"/>
    <w:rsid w:val="D7F35BF6"/>
    <w:rsid w:val="E67F5F67"/>
    <w:rsid w:val="EAFE9748"/>
    <w:rsid w:val="F58E98B8"/>
    <w:rsid w:val="F76A3A7C"/>
    <w:rsid w:val="FDFFDD50"/>
    <w:rsid w:val="FFF74721"/>
    <w:rsid w:val="FF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after="330" w:line="578" w:lineRule="atLeast"/>
      <w:jc w:val="left"/>
      <w:outlineLvl w:val="0"/>
    </w:pPr>
    <w:rPr>
      <w:rFonts w:ascii="Calibri" w:hAnsi="Calibri" w:eastAsia="宋体" w:cs="Times New Roman"/>
      <w:b/>
      <w:bCs/>
      <w:kern w:val="44"/>
      <w:sz w:val="32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next w:val="1"/>
    <w:unhideWhenUsed/>
    <w:qFormat/>
    <w:uiPriority w:val="39"/>
    <w:pPr>
      <w:widowControl w:val="0"/>
      <w:spacing w:line="240" w:lineRule="exact"/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4E4E4E"/>
      <w:u w:val="none"/>
    </w:rPr>
  </w:style>
  <w:style w:type="paragraph" w:customStyle="1" w:styleId="10">
    <w:name w:val="_Style 4"/>
    <w:next w:val="1"/>
    <w:unhideWhenUsed/>
    <w:qFormat/>
    <w:uiPriority w:val="39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b/>
      <w:bCs/>
      <w:color w:val="365F91"/>
      <w:kern w:val="0"/>
      <w:sz w:val="28"/>
      <w:szCs w:val="28"/>
      <w:lang w:val="en-US" w:eastAsia="zh-CN" w:bidi="ar-SA"/>
    </w:rPr>
  </w:style>
  <w:style w:type="paragraph" w:customStyle="1" w:styleId="11">
    <w:name w:val="_Style 1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2021-03-09T17:31:00Z</dcterms:created>
  <dc:creator>DELL</dc:creator>
  <cp:lastModifiedBy>great-wall</cp:lastModifiedBy>
  <cp:lastPrinted>2021-09-09T02:29:00Z</cp:lastPrinted>
  <dcterms:modified xsi:type="dcterms:W3CDTF">2021-09-10T08:39:58Z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D3F4A6D3EFD84C7FB3F01F629A52A057</vt:lpwstr>
  </property>
</Properties>
</file>